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95" w:rsidRDefault="00F55995" w:rsidP="00F55995">
      <w:pPr>
        <w:tabs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</w:p>
    <w:p w:rsidR="00F55995" w:rsidRDefault="00F55995" w:rsidP="00F55995">
      <w:pPr>
        <w:tabs>
          <w:tab w:val="center" w:pos="4608"/>
        </w:tabs>
        <w:jc w:val="both"/>
        <w:outlineLvl w:val="0"/>
      </w:pPr>
      <w:r>
        <w:rPr>
          <w:rFonts w:ascii="Times New Roman" w:hAnsi="Times New Roman"/>
          <w:sz w:val="20"/>
        </w:rPr>
        <w:tab/>
      </w:r>
      <w:bookmarkStart w:id="0" w:name="_Hlt466363458"/>
      <w:bookmarkStart w:id="1" w:name="chapter_5"/>
      <w:bookmarkEnd w:id="0"/>
      <w:r>
        <w:t>Chapter 5</w:t>
      </w:r>
      <w:bookmarkEnd w:id="1"/>
    </w:p>
    <w:p w:rsidR="00F55995" w:rsidRDefault="00F55995" w:rsidP="00F55995">
      <w:pPr>
        <w:jc w:val="both"/>
      </w:pPr>
    </w:p>
    <w:p w:rsidR="00F55995" w:rsidRDefault="00F55995" w:rsidP="00F55995">
      <w:pPr>
        <w:tabs>
          <w:tab w:val="center" w:pos="4608"/>
        </w:tabs>
        <w:jc w:val="both"/>
        <w:outlineLvl w:val="0"/>
      </w:pPr>
      <w:r>
        <w:tab/>
        <w:t>Analysis of Variance</w:t>
      </w:r>
    </w:p>
    <w:p w:rsidR="00F55995" w:rsidRDefault="00F55995" w:rsidP="00F55995">
      <w:pPr>
        <w:jc w:val="both"/>
      </w:pPr>
    </w:p>
    <w:p w:rsidR="00F55995" w:rsidRDefault="00F55995" w:rsidP="00F55995">
      <w:pPr>
        <w:ind w:firstLine="720"/>
        <w:jc w:val="both"/>
      </w:pPr>
      <w:r>
        <w:t>The purpose of Analysis of Variance (ANOVA) is to determine whether or not there is a difference between two or more means.  This purpose can also be stated in terms of the relationship between the independent and dependent variables.  In this latter context, if there is a difference between the means of a treatment and control then there is said to be a relationship between independent and dependent variables.</w:t>
      </w:r>
    </w:p>
    <w:p w:rsidR="00F55995" w:rsidRDefault="00F55995" w:rsidP="00F55995">
      <w:pPr>
        <w:jc w:val="both"/>
      </w:pPr>
    </w:p>
    <w:p w:rsidR="00F55995" w:rsidRDefault="00F55995" w:rsidP="00F55995">
      <w:pPr>
        <w:ind w:firstLine="720"/>
        <w:jc w:val="both"/>
      </w:pPr>
      <w:r>
        <w:t>Assumptions of parametric statistical tests (and consequently ANOVA) are that:</w:t>
      </w:r>
    </w:p>
    <w:p w:rsidR="00F55995" w:rsidRDefault="00F55995" w:rsidP="00F55995">
      <w:pPr>
        <w:jc w:val="both"/>
      </w:pPr>
    </w:p>
    <w:p w:rsidR="00F55995" w:rsidRDefault="00F55995" w:rsidP="00F55995">
      <w:pPr>
        <w:ind w:left="1440" w:right="1440" w:hanging="720"/>
        <w:jc w:val="both"/>
      </w:pPr>
      <w:r>
        <w:t>1.</w:t>
      </w:r>
      <w:r>
        <w:tab/>
        <w:t>That the data are normally distributed.</w:t>
      </w:r>
    </w:p>
    <w:p w:rsidR="00F55995" w:rsidRDefault="00F55995" w:rsidP="00F55995">
      <w:pPr>
        <w:ind w:left="1440" w:right="1440" w:hanging="720"/>
        <w:jc w:val="both"/>
      </w:pPr>
      <w:r>
        <w:t>2.</w:t>
      </w:r>
      <w:r>
        <w:tab/>
        <w:t xml:space="preserve">That the variances of the populations from which the data are drawn are equal.  This is referred to as </w:t>
      </w:r>
      <w:proofErr w:type="spellStart"/>
      <w:r>
        <w:t>homogeniety</w:t>
      </w:r>
      <w:proofErr w:type="spellEnd"/>
      <w:r>
        <w:t xml:space="preserve"> or </w:t>
      </w:r>
      <w:r>
        <w:rPr>
          <w:u w:val="single"/>
        </w:rPr>
        <w:t>homoscedasticity</w:t>
      </w:r>
      <w:r>
        <w:t>.</w:t>
      </w:r>
    </w:p>
    <w:p w:rsidR="00F55995" w:rsidRDefault="00F55995" w:rsidP="00F55995">
      <w:pPr>
        <w:ind w:left="1440" w:right="1440" w:hanging="720"/>
        <w:jc w:val="both"/>
      </w:pPr>
      <w:r>
        <w:t>3.</w:t>
      </w:r>
      <w:r>
        <w:tab/>
        <w:t>That the sample is randomly drawn from the population.</w:t>
      </w:r>
    </w:p>
    <w:p w:rsidR="00F55995" w:rsidRDefault="00F55995" w:rsidP="00F55995">
      <w:pPr>
        <w:jc w:val="both"/>
      </w:pPr>
    </w:p>
    <w:p w:rsidR="00F55995" w:rsidRDefault="00F55995" w:rsidP="00F55995">
      <w:pPr>
        <w:ind w:firstLine="720"/>
        <w:jc w:val="both"/>
      </w:pPr>
      <w:r>
        <w:t>The one-way analysis of variance is the appropriate test when there is a single independent variable, a single dependent variable and two or more groups.</w:t>
      </w:r>
    </w:p>
    <w:p w:rsidR="00F55995" w:rsidRDefault="00F55995" w:rsidP="00F55995">
      <w:pPr>
        <w:jc w:val="both"/>
      </w:pPr>
    </w:p>
    <w:p w:rsidR="00F55995" w:rsidRDefault="00F55995" w:rsidP="00F55995">
      <w:pPr>
        <w:ind w:firstLine="720"/>
        <w:jc w:val="both"/>
      </w:pPr>
      <w:r>
        <w:t xml:space="preserve">If the test is significant then </w:t>
      </w:r>
      <w:r>
        <w:rPr>
          <w:u w:val="single"/>
        </w:rPr>
        <w:t>post hoc</w:t>
      </w:r>
      <w:r>
        <w:t xml:space="preserve"> need to be computed to determine which of the means were different.  However, if planned comparisons are computed then the </w:t>
      </w:r>
      <w:r>
        <w:rPr>
          <w:u w:val="single"/>
        </w:rPr>
        <w:t>post hoc</w:t>
      </w:r>
      <w:r>
        <w:t xml:space="preserve"> tests are not necessary.</w:t>
      </w:r>
    </w:p>
    <w:p w:rsidR="00F55995" w:rsidRDefault="00F55995" w:rsidP="00F55995">
      <w:pPr>
        <w:jc w:val="both"/>
      </w:pPr>
    </w:p>
    <w:p w:rsidR="00560204" w:rsidRDefault="00F55995" w:rsidP="00F55995">
      <w:pPr>
        <w:jc w:val="both"/>
      </w:pPr>
      <w:r>
        <w:tab/>
        <w:t xml:space="preserve">The following set of data has three </w:t>
      </w:r>
      <w:r w:rsidR="00560204">
        <w:t xml:space="preserve">has had (1) no hospitalizations, (2) one hospitalization or (3) 2 or more hospitalizations.  The dependent measure is degree of depression as measured by the Fake Diagnostic Scale.  The data file is: </w:t>
      </w:r>
      <w:proofErr w:type="spellStart"/>
      <w:r w:rsidR="00560204">
        <w:t>dataDiag-SpringFall.sav</w:t>
      </w:r>
      <w:proofErr w:type="spellEnd"/>
      <w:r w:rsidR="00560204">
        <w:t xml:space="preserve">.  </w:t>
      </w:r>
      <w:proofErr w:type="gramStart"/>
      <w:r w:rsidR="00560204">
        <w:t>The following procedure with run a one-way ANOVA on the fake data.</w:t>
      </w:r>
      <w:proofErr w:type="gramEnd"/>
      <w:r w:rsidR="00560204">
        <w:t xml:space="preserve">  Open the data file in </w:t>
      </w:r>
      <w:proofErr w:type="spellStart"/>
      <w:r w:rsidR="00560204">
        <w:t>spss</w:t>
      </w:r>
      <w:proofErr w:type="spellEnd"/>
      <w:r w:rsidR="00560204">
        <w:t>.</w:t>
      </w:r>
    </w:p>
    <w:p w:rsidR="00560204" w:rsidRDefault="00560204" w:rsidP="00F55995">
      <w:pPr>
        <w:jc w:val="both"/>
      </w:pPr>
    </w:p>
    <w:p w:rsidR="00560204" w:rsidRDefault="00560204" w:rsidP="00F55995">
      <w:pPr>
        <w:jc w:val="both"/>
      </w:pPr>
      <w:r>
        <w:rPr>
          <w:noProof/>
        </w:rPr>
        <w:lastRenderedPageBreak/>
        <w:drawing>
          <wp:inline distT="0" distB="0" distL="0" distR="0">
            <wp:extent cx="5419725" cy="42957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A9" w:rsidRDefault="005E03A9" w:rsidP="00F55995">
      <w:pPr>
        <w:jc w:val="both"/>
      </w:pPr>
    </w:p>
    <w:p w:rsidR="005E03A9" w:rsidRDefault="005E03A9" w:rsidP="00F55995">
      <w:pPr>
        <w:jc w:val="both"/>
      </w:pPr>
    </w:p>
    <w:p w:rsidR="005E03A9" w:rsidRDefault="005E03A9" w:rsidP="00F55995">
      <w:pPr>
        <w:jc w:val="both"/>
      </w:pPr>
      <w:r>
        <w:rPr>
          <w:noProof/>
        </w:rPr>
        <w:drawing>
          <wp:inline distT="0" distB="0" distL="0" distR="0">
            <wp:extent cx="5248275" cy="29527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04" w:rsidRDefault="00560204" w:rsidP="00F55995">
      <w:pPr>
        <w:jc w:val="both"/>
      </w:pPr>
    </w:p>
    <w:p w:rsidR="00560204" w:rsidRDefault="005E03A9" w:rsidP="00F55995">
      <w:pPr>
        <w:jc w:val="both"/>
      </w:pPr>
      <w:r>
        <w:rPr>
          <w:noProof/>
        </w:rPr>
        <w:lastRenderedPageBreak/>
        <w:drawing>
          <wp:inline distT="0" distB="0" distL="0" distR="0">
            <wp:extent cx="5476875" cy="33909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A9" w:rsidRDefault="005E03A9" w:rsidP="00F55995">
      <w:pPr>
        <w:jc w:val="both"/>
      </w:pPr>
    </w:p>
    <w:p w:rsidR="005E03A9" w:rsidRDefault="005E03A9" w:rsidP="00F55995">
      <w:pPr>
        <w:jc w:val="both"/>
      </w:pPr>
      <w:r>
        <w:rPr>
          <w:noProof/>
        </w:rPr>
        <w:drawing>
          <wp:inline distT="0" distB="0" distL="0" distR="0">
            <wp:extent cx="4819650" cy="28765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EA" w:rsidRDefault="001D18EA" w:rsidP="00F55995">
      <w:pPr>
        <w:jc w:val="both"/>
      </w:pPr>
    </w:p>
    <w:p w:rsidR="001D18EA" w:rsidRDefault="001D18EA" w:rsidP="00F55995">
      <w:pPr>
        <w:jc w:val="both"/>
      </w:pPr>
    </w:p>
    <w:p w:rsidR="005E03A9" w:rsidRDefault="005E03A9" w:rsidP="00F5599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E03A9" w:rsidTr="005E03A9">
        <w:tc>
          <w:tcPr>
            <w:tcW w:w="8856" w:type="dxa"/>
          </w:tcPr>
          <w:p w:rsidR="005E03A9" w:rsidRDefault="005E03A9" w:rsidP="005E03A9">
            <w:pPr>
              <w:jc w:val="both"/>
            </w:pPr>
            <w:r>
              <w:t xml:space="preserve">ONEWAY </w:t>
            </w:r>
            <w:proofErr w:type="spellStart"/>
            <w:r>
              <w:t>diffDep</w:t>
            </w:r>
            <w:proofErr w:type="spellEnd"/>
            <w:r>
              <w:t xml:space="preserve"> BY </w:t>
            </w:r>
            <w:proofErr w:type="spellStart"/>
            <w:r>
              <w:t>numbhosps</w:t>
            </w:r>
            <w:proofErr w:type="spellEnd"/>
          </w:p>
          <w:p w:rsidR="005E03A9" w:rsidRDefault="005E03A9" w:rsidP="005E03A9">
            <w:pPr>
              <w:jc w:val="both"/>
            </w:pPr>
            <w:r>
              <w:t xml:space="preserve">  /MISSING ANALYSIS</w:t>
            </w:r>
          </w:p>
          <w:p w:rsidR="005E03A9" w:rsidRDefault="005E03A9" w:rsidP="005E03A9">
            <w:pPr>
              <w:jc w:val="both"/>
            </w:pPr>
            <w:r>
              <w:t xml:space="preserve">  /POSTHOC=DUNCAN LSD BONFERRONI </w:t>
            </w:r>
            <w:proofErr w:type="gramStart"/>
            <w:r>
              <w:t>ALPHA(</w:t>
            </w:r>
            <w:proofErr w:type="gramEnd"/>
            <w:r>
              <w:t>0.05).</w:t>
            </w:r>
          </w:p>
        </w:tc>
      </w:tr>
    </w:tbl>
    <w:p w:rsidR="005E03A9" w:rsidRDefault="005E03A9" w:rsidP="00F55995">
      <w:pPr>
        <w:jc w:val="both"/>
      </w:pPr>
    </w:p>
    <w:p w:rsidR="00F55995" w:rsidRDefault="00F55995" w:rsidP="00F55995">
      <w:pPr>
        <w:ind w:firstLine="720"/>
        <w:jc w:val="both"/>
      </w:pPr>
    </w:p>
    <w:p w:rsidR="001813F3" w:rsidRPr="001813F3" w:rsidRDefault="001813F3" w:rsidP="001813F3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tbl>
      <w:tblPr>
        <w:tblW w:w="7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468"/>
        <w:gridCol w:w="1019"/>
        <w:gridCol w:w="1410"/>
        <w:gridCol w:w="1020"/>
        <w:gridCol w:w="1020"/>
      </w:tblGrid>
      <w:tr w:rsidR="001813F3" w:rsidRPr="001813F3">
        <w:trPr>
          <w:cantSplit/>
          <w:tblHeader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lastRenderedPageBreak/>
              <w:t>ANOVA</w:t>
            </w:r>
          </w:p>
        </w:tc>
      </w:tr>
      <w:tr w:rsidR="001813F3" w:rsidRPr="001813F3">
        <w:trPr>
          <w:cantSplit/>
          <w:tblHeader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diffDep</w:t>
            </w:r>
            <w:proofErr w:type="spellEnd"/>
          </w:p>
        </w:tc>
      </w:tr>
      <w:tr w:rsidR="001813F3" w:rsidRPr="001813F3"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813F3" w:rsidRPr="001813F3"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5.942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2.971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2.699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.071</w:t>
            </w:r>
          </w:p>
        </w:tc>
      </w:tr>
      <w:tr w:rsidR="001813F3" w:rsidRPr="001813F3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127.681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1.101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</w:tr>
      <w:tr w:rsidR="001813F3" w:rsidRPr="001813F3">
        <w:trPr>
          <w:cantSplit/>
        </w:trPr>
        <w:tc>
          <w:tcPr>
            <w:tcW w:w="169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133.623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</w:tr>
    </w:tbl>
    <w:p w:rsidR="001813F3" w:rsidRPr="001813F3" w:rsidRDefault="001813F3" w:rsidP="001813F3">
      <w:pPr>
        <w:autoSpaceDE w:val="0"/>
        <w:autoSpaceDN w:val="0"/>
        <w:adjustRightInd w:val="0"/>
        <w:spacing w:line="400" w:lineRule="atLeast"/>
        <w:rPr>
          <w:rFonts w:ascii="Times New Roman" w:eastAsiaTheme="minorHAnsi" w:hAnsi="Times New Roman"/>
          <w:szCs w:val="24"/>
        </w:rPr>
      </w:pPr>
    </w:p>
    <w:p w:rsidR="00560204" w:rsidRDefault="001813F3" w:rsidP="00F55995">
      <w:pPr>
        <w:ind w:firstLine="720"/>
        <w:jc w:val="both"/>
      </w:pPr>
      <w:r>
        <w:t xml:space="preserve">The ANOVA is not significant and therefore there is no significant difference between those who had 0 hospitalizations, 1 hospitalization or 2 or more hospitalization on the change score of depression.  The change score was calculated by subtracting the </w:t>
      </w:r>
      <w:proofErr w:type="spellStart"/>
      <w:r>
        <w:t>posthospitalization</w:t>
      </w:r>
      <w:proofErr w:type="spellEnd"/>
      <w:r>
        <w:t xml:space="preserve"> score on depression from the </w:t>
      </w:r>
      <w:proofErr w:type="spellStart"/>
      <w:r>
        <w:t>prehospitalization</w:t>
      </w:r>
      <w:proofErr w:type="spellEnd"/>
      <w:r>
        <w:t xml:space="preserve"> score for each patient.</w:t>
      </w:r>
    </w:p>
    <w:p w:rsidR="00FE7C65" w:rsidRDefault="00FE7C65" w:rsidP="00F55995">
      <w:pPr>
        <w:ind w:firstLine="7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E7C65" w:rsidTr="00FE7C65">
        <w:tc>
          <w:tcPr>
            <w:tcW w:w="8856" w:type="dxa"/>
          </w:tcPr>
          <w:p w:rsidR="00FE7C65" w:rsidRDefault="00FE7C65" w:rsidP="00FE7C65">
            <w:pPr>
              <w:jc w:val="both"/>
            </w:pPr>
            <w:r>
              <w:t xml:space="preserve">ONEWAY </w:t>
            </w:r>
            <w:proofErr w:type="spellStart"/>
            <w:r>
              <w:t>mDep</w:t>
            </w:r>
            <w:proofErr w:type="spellEnd"/>
            <w:r>
              <w:t xml:space="preserve"> BY </w:t>
            </w:r>
            <w:proofErr w:type="spellStart"/>
            <w:r>
              <w:t>numbhosps</w:t>
            </w:r>
            <w:proofErr w:type="spellEnd"/>
          </w:p>
          <w:p w:rsidR="00FE7C65" w:rsidRDefault="00FE7C65" w:rsidP="00FE7C65">
            <w:pPr>
              <w:jc w:val="both"/>
            </w:pPr>
            <w:r>
              <w:t xml:space="preserve">  /MISSING ANALYSIS</w:t>
            </w:r>
          </w:p>
          <w:p w:rsidR="00FE7C65" w:rsidRDefault="00FE7C65" w:rsidP="00FE7C65">
            <w:pPr>
              <w:jc w:val="both"/>
            </w:pPr>
            <w:r>
              <w:t xml:space="preserve">  /POSTHOC=DUNCAN LSD BONFERRONI </w:t>
            </w:r>
            <w:proofErr w:type="gramStart"/>
            <w:r>
              <w:t>ALPHA(</w:t>
            </w:r>
            <w:proofErr w:type="gramEnd"/>
            <w:r>
              <w:t>0.05).</w:t>
            </w:r>
          </w:p>
        </w:tc>
      </w:tr>
    </w:tbl>
    <w:p w:rsidR="00FE7C65" w:rsidRDefault="00FE7C65" w:rsidP="00F55995">
      <w:pPr>
        <w:ind w:firstLine="720"/>
        <w:jc w:val="both"/>
      </w:pPr>
    </w:p>
    <w:p w:rsidR="001813F3" w:rsidRDefault="00FE7C65" w:rsidP="00F55995">
      <w:pPr>
        <w:ind w:firstLine="720"/>
        <w:jc w:val="both"/>
      </w:pPr>
      <w:r>
        <w:t>In this next run the score on the depression scale was used when the patient was first admitted (the pretest).</w:t>
      </w:r>
    </w:p>
    <w:p w:rsidR="001813F3" w:rsidRPr="001813F3" w:rsidRDefault="001813F3" w:rsidP="001813F3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tbl>
      <w:tblPr>
        <w:tblW w:w="7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468"/>
        <w:gridCol w:w="1019"/>
        <w:gridCol w:w="1410"/>
        <w:gridCol w:w="1020"/>
        <w:gridCol w:w="1020"/>
      </w:tblGrid>
      <w:tr w:rsidR="001813F3" w:rsidRPr="001813F3">
        <w:trPr>
          <w:cantSplit/>
          <w:tblHeader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ANOVA</w:t>
            </w:r>
          </w:p>
        </w:tc>
      </w:tr>
      <w:tr w:rsidR="001813F3" w:rsidRPr="001813F3">
        <w:trPr>
          <w:cantSplit/>
          <w:tblHeader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mDep</w:t>
            </w:r>
            <w:proofErr w:type="spellEnd"/>
          </w:p>
        </w:tc>
      </w:tr>
      <w:tr w:rsidR="001813F3" w:rsidRPr="001813F3"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813F3" w:rsidRPr="001813F3"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8.598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4.299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3.278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.041</w:t>
            </w:r>
          </w:p>
        </w:tc>
      </w:tr>
      <w:tr w:rsidR="001813F3" w:rsidRPr="001813F3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152.143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1.312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</w:tr>
      <w:tr w:rsidR="001813F3" w:rsidRPr="001813F3">
        <w:trPr>
          <w:cantSplit/>
        </w:trPr>
        <w:tc>
          <w:tcPr>
            <w:tcW w:w="169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160.741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13F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13F3" w:rsidRPr="001813F3" w:rsidRDefault="001813F3" w:rsidP="00181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</w:tr>
    </w:tbl>
    <w:p w:rsidR="001813F3" w:rsidRPr="001813F3" w:rsidRDefault="001813F3" w:rsidP="001813F3">
      <w:pPr>
        <w:autoSpaceDE w:val="0"/>
        <w:autoSpaceDN w:val="0"/>
        <w:adjustRightInd w:val="0"/>
        <w:spacing w:line="400" w:lineRule="atLeast"/>
        <w:rPr>
          <w:rFonts w:ascii="Times New Roman" w:eastAsiaTheme="minorHAnsi" w:hAnsi="Times New Roman"/>
          <w:szCs w:val="24"/>
        </w:rPr>
      </w:pPr>
    </w:p>
    <w:p w:rsidR="00FE7C65" w:rsidRDefault="00FE7C65" w:rsidP="00FE7C65">
      <w:pPr>
        <w:ind w:firstLine="720"/>
        <w:jc w:val="both"/>
      </w:pPr>
      <w:r>
        <w:t xml:space="preserve">In this instance the ANOVA was statistically significant indicting that there was a difference between at least two of the groups (group 1 = no previous hospitalizations; group 2 = 1 previous hospitalization; or group 3 = 2 or more hospitalizations.  The question remains where were the differences among the groups?  Were they all different or was just a pair different?  It </w:t>
      </w:r>
      <w:proofErr w:type="spellStart"/>
      <w:r>
        <w:t>it</w:t>
      </w:r>
      <w:proofErr w:type="spellEnd"/>
      <w:r>
        <w:t xml:space="preserve"> was a pair then which pair?  The post-hoc test can give that information.</w:t>
      </w:r>
    </w:p>
    <w:p w:rsidR="00FE7C65" w:rsidRDefault="00305FD8" w:rsidP="00FE7C65">
      <w:pPr>
        <w:ind w:firstLine="720"/>
        <w:jc w:val="both"/>
      </w:pPr>
      <w:r>
        <w:rPr>
          <w:noProof/>
        </w:rPr>
        <w:lastRenderedPageBreak/>
        <w:drawing>
          <wp:inline distT="0" distB="0" distL="0" distR="0">
            <wp:extent cx="5486400" cy="30575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D8" w:rsidRDefault="00305FD8" w:rsidP="00FE7C65">
      <w:pPr>
        <w:ind w:firstLine="720"/>
        <w:jc w:val="both"/>
      </w:pPr>
      <w:r>
        <w:t xml:space="preserve">We see that according to the LSD test the there were differences between groups 1 and 2; between and 2 and 3 but no difference between 1 and 3.  The </w:t>
      </w:r>
      <w:proofErr w:type="spellStart"/>
      <w:r>
        <w:t>Bonferroni</w:t>
      </w:r>
      <w:proofErr w:type="spellEnd"/>
      <w:r>
        <w:t xml:space="preserve"> indicates no differences among and of the groups.</w:t>
      </w:r>
    </w:p>
    <w:p w:rsidR="00FE7C65" w:rsidRDefault="00FE7C65" w:rsidP="00FE7C65">
      <w:pPr>
        <w:jc w:val="both"/>
      </w:pPr>
    </w:p>
    <w:p w:rsidR="001813F3" w:rsidRDefault="00E87385" w:rsidP="00F55995">
      <w:pPr>
        <w:ind w:firstLine="720"/>
        <w:jc w:val="both"/>
      </w:pPr>
      <w:r>
        <w:t xml:space="preserve">Let’s try comparing </w:t>
      </w:r>
      <w:proofErr w:type="gramStart"/>
      <w:r>
        <w:t>those the</w:t>
      </w:r>
      <w:proofErr w:type="gramEnd"/>
      <w:r>
        <w:t xml:space="preserve"> groups on the schizophrenia subscale.</w:t>
      </w:r>
    </w:p>
    <w:p w:rsidR="00E87385" w:rsidRDefault="00E87385" w:rsidP="00F55995">
      <w:pPr>
        <w:ind w:firstLine="7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87385" w:rsidTr="00E87385">
        <w:tc>
          <w:tcPr>
            <w:tcW w:w="8856" w:type="dxa"/>
          </w:tcPr>
          <w:p w:rsidR="00E87385" w:rsidRDefault="00E87385" w:rsidP="00E87385">
            <w:pPr>
              <w:jc w:val="both"/>
            </w:pPr>
            <w:r>
              <w:t xml:space="preserve">ONEWAY </w:t>
            </w:r>
            <w:proofErr w:type="spellStart"/>
            <w:r>
              <w:t>mSchiz</w:t>
            </w:r>
            <w:proofErr w:type="spellEnd"/>
            <w:r>
              <w:t xml:space="preserve"> BY </w:t>
            </w:r>
            <w:proofErr w:type="spellStart"/>
            <w:r>
              <w:t>numbhosps</w:t>
            </w:r>
            <w:proofErr w:type="spellEnd"/>
          </w:p>
          <w:p w:rsidR="00E87385" w:rsidRDefault="00E87385" w:rsidP="00E87385">
            <w:pPr>
              <w:jc w:val="both"/>
            </w:pPr>
            <w:r>
              <w:t xml:space="preserve">  /MISSING ANALYSIS</w:t>
            </w:r>
          </w:p>
          <w:p w:rsidR="00E87385" w:rsidRDefault="00E87385" w:rsidP="00E87385">
            <w:pPr>
              <w:jc w:val="both"/>
            </w:pPr>
            <w:r>
              <w:t xml:space="preserve">  /POSTHOC=DUNCAN LSD BONFERRONI </w:t>
            </w:r>
            <w:proofErr w:type="gramStart"/>
            <w:r>
              <w:t>ALPHA(</w:t>
            </w:r>
            <w:proofErr w:type="gramEnd"/>
            <w:r>
              <w:t>0.05).</w:t>
            </w:r>
          </w:p>
        </w:tc>
      </w:tr>
    </w:tbl>
    <w:p w:rsidR="00E87385" w:rsidRDefault="00E87385" w:rsidP="00F55995">
      <w:pPr>
        <w:ind w:firstLine="720"/>
        <w:jc w:val="both"/>
      </w:pPr>
    </w:p>
    <w:p w:rsidR="00E87385" w:rsidRPr="00E87385" w:rsidRDefault="00E87385" w:rsidP="00E87385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tbl>
      <w:tblPr>
        <w:tblW w:w="7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468"/>
        <w:gridCol w:w="1019"/>
        <w:gridCol w:w="1410"/>
        <w:gridCol w:w="1020"/>
        <w:gridCol w:w="1020"/>
      </w:tblGrid>
      <w:tr w:rsidR="00E87385" w:rsidRPr="00E8738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ANOVA</w:t>
            </w:r>
          </w:p>
        </w:tc>
      </w:tr>
      <w:tr w:rsidR="00E87385" w:rsidRPr="00E8738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mSchiz</w:t>
            </w:r>
            <w:proofErr w:type="spellEnd"/>
          </w:p>
        </w:tc>
      </w:tr>
      <w:tr w:rsidR="00E87385" w:rsidRPr="00E8738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E87385" w:rsidRPr="00E8738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18.095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9.047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6.097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E87385" w:rsidRPr="00E8738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172.146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1.484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</w:tr>
      <w:tr w:rsidR="00E87385" w:rsidRPr="00E87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190.241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8738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87385" w:rsidRPr="00E87385" w:rsidRDefault="00E87385" w:rsidP="00E8738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</w:tr>
    </w:tbl>
    <w:p w:rsidR="00E87385" w:rsidRPr="00E87385" w:rsidRDefault="00E87385" w:rsidP="00E87385">
      <w:pPr>
        <w:autoSpaceDE w:val="0"/>
        <w:autoSpaceDN w:val="0"/>
        <w:adjustRightInd w:val="0"/>
        <w:spacing w:line="400" w:lineRule="atLeast"/>
        <w:rPr>
          <w:rFonts w:ascii="Times New Roman" w:eastAsiaTheme="minorHAnsi" w:hAnsi="Times New Roman"/>
          <w:szCs w:val="24"/>
        </w:rPr>
      </w:pPr>
    </w:p>
    <w:p w:rsidR="00F55995" w:rsidRDefault="00E87385" w:rsidP="00F55995">
      <w:pPr>
        <w:ind w:firstLine="720"/>
        <w:jc w:val="both"/>
      </w:pPr>
      <w:r>
        <w:t>There is a significant difference somewhere among the groups.</w:t>
      </w:r>
    </w:p>
    <w:p w:rsidR="00E87385" w:rsidRDefault="00E87385" w:rsidP="00F55995">
      <w:pPr>
        <w:ind w:firstLine="720"/>
        <w:jc w:val="both"/>
      </w:pPr>
    </w:p>
    <w:p w:rsidR="00F55995" w:rsidRDefault="00E87385" w:rsidP="00F55995">
      <w:r>
        <w:rPr>
          <w:noProof/>
        </w:rPr>
        <w:lastRenderedPageBreak/>
        <w:drawing>
          <wp:inline distT="0" distB="0" distL="0" distR="0">
            <wp:extent cx="5486400" cy="30765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85" w:rsidRDefault="00E87385" w:rsidP="00F55995">
      <w:bookmarkStart w:id="2" w:name="_GoBack"/>
      <w:bookmarkEnd w:id="2"/>
    </w:p>
    <w:sectPr w:rsidR="00E87385" w:rsidSect="00E8738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95" w:rsidRDefault="00F55995" w:rsidP="00F55995">
      <w:r>
        <w:separator/>
      </w:r>
    </w:p>
  </w:endnote>
  <w:endnote w:type="continuationSeparator" w:id="0">
    <w:p w:rsidR="00F55995" w:rsidRDefault="00F55995" w:rsidP="00F5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95" w:rsidRDefault="00F55995" w:rsidP="00F55995">
      <w:r>
        <w:separator/>
      </w:r>
    </w:p>
  </w:footnote>
  <w:footnote w:type="continuationSeparator" w:id="0">
    <w:p w:rsidR="00F55995" w:rsidRDefault="00F55995" w:rsidP="00F5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95"/>
    <w:rsid w:val="001813F3"/>
    <w:rsid w:val="001D18EA"/>
    <w:rsid w:val="00305FD8"/>
    <w:rsid w:val="004A5C6D"/>
    <w:rsid w:val="004B3F5E"/>
    <w:rsid w:val="00560204"/>
    <w:rsid w:val="005E03A9"/>
    <w:rsid w:val="00E87385"/>
    <w:rsid w:val="00F55995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95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995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55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995"/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5E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95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995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55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995"/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5E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 Canfield</dc:creator>
  <cp:lastModifiedBy>Merle Canfield</cp:lastModifiedBy>
  <cp:revision>2</cp:revision>
  <dcterms:created xsi:type="dcterms:W3CDTF">2014-10-09T15:14:00Z</dcterms:created>
  <dcterms:modified xsi:type="dcterms:W3CDTF">2014-10-09T15:14:00Z</dcterms:modified>
</cp:coreProperties>
</file>